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FF036" w14:textId="77777777" w:rsidR="009A2082" w:rsidRDefault="00B05C47" w:rsidP="009A2082">
      <w:pPr>
        <w:jc w:val="center"/>
        <w:rPr>
          <w:b/>
          <w:sz w:val="28"/>
          <w:szCs w:val="28"/>
        </w:rPr>
      </w:pPr>
      <w:r>
        <w:t xml:space="preserve"> </w:t>
      </w:r>
      <w:r w:rsidR="009A2082">
        <w:rPr>
          <w:b/>
          <w:sz w:val="28"/>
          <w:szCs w:val="28"/>
        </w:rPr>
        <w:t>COMUNICATO STAMPA</w:t>
      </w:r>
    </w:p>
    <w:p w14:paraId="0E7F29BD" w14:textId="316BC827" w:rsidR="009A2082" w:rsidRDefault="009A2082" w:rsidP="009A208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Sud Up – Innovazioni da Sud, </w:t>
      </w:r>
      <w:r w:rsidR="00E432CF">
        <w:rPr>
          <w:b/>
          <w:sz w:val="24"/>
          <w:szCs w:val="24"/>
        </w:rPr>
        <w:t xml:space="preserve">oggi e domani </w:t>
      </w:r>
      <w:r>
        <w:rPr>
          <w:b/>
          <w:sz w:val="24"/>
          <w:szCs w:val="24"/>
        </w:rPr>
        <w:t xml:space="preserve">al Castello Carlo V e alle Officine Cantelmo di Lecce, due giorni dedicati all’innovazione </w:t>
      </w:r>
    </w:p>
    <w:p w14:paraId="3F70F8D9" w14:textId="77777777" w:rsidR="009A2082" w:rsidRDefault="009A2082" w:rsidP="009A2082">
      <w:pPr>
        <w:spacing w:after="0"/>
        <w:jc w:val="center"/>
        <w:rPr>
          <w:i/>
        </w:rPr>
      </w:pPr>
      <w:r>
        <w:rPr>
          <w:i/>
        </w:rPr>
        <w:t xml:space="preserve">Organizzato da Regione Puglia e ARTI – Agenzia regionale per la tecnologia, il trasferimento tecnologico e l’innovazione, in collaborazione con Puglia Culture, l’evento è anche parte del calendario ufficiale della Giornata nazionale del Made in </w:t>
      </w:r>
      <w:proofErr w:type="spellStart"/>
      <w:r>
        <w:rPr>
          <w:i/>
        </w:rPr>
        <w:t>Italy</w:t>
      </w:r>
      <w:proofErr w:type="spellEnd"/>
      <w:r>
        <w:rPr>
          <w:i/>
        </w:rPr>
        <w:t xml:space="preserve">, promossa dal Ministero </w:t>
      </w:r>
    </w:p>
    <w:p w14:paraId="6C0777B8" w14:textId="77777777" w:rsidR="009A2082" w:rsidRDefault="009A2082" w:rsidP="009A2082">
      <w:pPr>
        <w:spacing w:after="0"/>
        <w:jc w:val="center"/>
        <w:rPr>
          <w:i/>
        </w:rPr>
      </w:pPr>
      <w:r>
        <w:rPr>
          <w:i/>
        </w:rPr>
        <w:t xml:space="preserve"> delle Imprese e del Made in </w:t>
      </w:r>
      <w:proofErr w:type="spellStart"/>
      <w:r>
        <w:rPr>
          <w:i/>
        </w:rPr>
        <w:t>Italy</w:t>
      </w:r>
      <w:proofErr w:type="spellEnd"/>
    </w:p>
    <w:p w14:paraId="0EEA5344" w14:textId="77777777" w:rsidR="00E432CF" w:rsidRDefault="00E432CF" w:rsidP="009A2082">
      <w:pPr>
        <w:spacing w:after="0"/>
        <w:jc w:val="center"/>
        <w:rPr>
          <w:i/>
        </w:rPr>
      </w:pPr>
    </w:p>
    <w:p w14:paraId="187B8065" w14:textId="4CCB53D8" w:rsidR="009A2082" w:rsidRDefault="0011685C" w:rsidP="009A2082">
      <w:pPr>
        <w:jc w:val="both"/>
      </w:pPr>
      <w:r>
        <w:rPr>
          <w:b/>
        </w:rPr>
        <w:t>Lecce</w:t>
      </w:r>
      <w:r w:rsidR="009A2082">
        <w:rPr>
          <w:b/>
        </w:rPr>
        <w:t xml:space="preserve">, </w:t>
      </w:r>
      <w:r w:rsidR="00E432CF">
        <w:rPr>
          <w:b/>
        </w:rPr>
        <w:t xml:space="preserve">19 </w:t>
      </w:r>
      <w:r w:rsidR="009A2082">
        <w:rPr>
          <w:b/>
        </w:rPr>
        <w:t>giugno 2025</w:t>
      </w:r>
      <w:r w:rsidR="009A2082">
        <w:t xml:space="preserve"> </w:t>
      </w:r>
      <w:r w:rsidR="00E432CF">
        <w:t>–</w:t>
      </w:r>
      <w:r w:rsidR="009A2082">
        <w:t xml:space="preserve"> </w:t>
      </w:r>
      <w:r w:rsidR="00E432CF">
        <w:t xml:space="preserve">Oggi e domani </w:t>
      </w:r>
      <w:r w:rsidR="009A2082">
        <w:rPr>
          <w:b/>
        </w:rPr>
        <w:t>a Lecce</w:t>
      </w:r>
      <w:r w:rsidR="009A2082">
        <w:t> va in scena l’innovazione con l’evento </w:t>
      </w:r>
      <w:r w:rsidR="009A2082">
        <w:rPr>
          <w:b/>
        </w:rPr>
        <w:t>Sud Up – Innovazioni da Sud</w:t>
      </w:r>
      <w:r w:rsidR="009A2082">
        <w:t>, organizzato da </w:t>
      </w:r>
      <w:r w:rsidR="009A2082">
        <w:rPr>
          <w:b/>
        </w:rPr>
        <w:t>Regione Puglia</w:t>
      </w:r>
      <w:r w:rsidR="009A2082">
        <w:t> e </w:t>
      </w:r>
      <w:r w:rsidR="009A2082">
        <w:rPr>
          <w:b/>
        </w:rPr>
        <w:t>ARTI</w:t>
      </w:r>
      <w:r w:rsidR="009A2082">
        <w:t> – Agenzia regionale per la tecnologia, il trasferimento tecnologico e l’innovazione, in collaborazione con </w:t>
      </w:r>
      <w:r w:rsidR="009A2082">
        <w:rPr>
          <w:b/>
        </w:rPr>
        <w:t>Puglia Culture</w:t>
      </w:r>
      <w:r w:rsidR="009A2082">
        <w:t xml:space="preserve">. L’evento è anche parte del calendario ufficiale della Giornata nazionale del Made in </w:t>
      </w:r>
      <w:proofErr w:type="spellStart"/>
      <w:r w:rsidR="009A2082">
        <w:t>Italy</w:t>
      </w:r>
      <w:proofErr w:type="spellEnd"/>
      <w:r w:rsidR="009A2082">
        <w:t xml:space="preserve">, promossa dal Ministero delle Imprese e del Made in </w:t>
      </w:r>
      <w:proofErr w:type="spellStart"/>
      <w:r w:rsidR="009A2082">
        <w:t>Italy</w:t>
      </w:r>
      <w:proofErr w:type="spellEnd"/>
      <w:r w:rsidR="009A2082">
        <w:t>.</w:t>
      </w:r>
    </w:p>
    <w:p w14:paraId="7B7A0C27" w14:textId="7D057848" w:rsidR="009A2082" w:rsidRDefault="009A2082" w:rsidP="009A2082">
      <w:pPr>
        <w:jc w:val="both"/>
      </w:pPr>
      <w:r>
        <w:t>Al </w:t>
      </w:r>
      <w:r>
        <w:rPr>
          <w:b/>
        </w:rPr>
        <w:t>Castello Carlo V</w:t>
      </w:r>
      <w:r>
        <w:t> e alle </w:t>
      </w:r>
      <w:r>
        <w:rPr>
          <w:b/>
        </w:rPr>
        <w:t>Officine Cantelmo</w:t>
      </w:r>
      <w:r>
        <w:t xml:space="preserve">, due giorni dedicati all’innovazione in tutte le sue forme, e in particolare: imprenditoria innovativa, startup, crescita aziendale, open </w:t>
      </w:r>
      <w:proofErr w:type="spellStart"/>
      <w:r>
        <w:t>innovation</w:t>
      </w:r>
      <w:proofErr w:type="spellEnd"/>
      <w:r>
        <w:t>, ecosistema dell’innovazione, attraverso workshop, conversazioni, storie di successo, incontri con esperti, testimonianze, area espositiva e un concerto serale.</w:t>
      </w:r>
      <w:r w:rsidR="00E432CF">
        <w:t xml:space="preserve"> </w:t>
      </w:r>
      <w:r>
        <w:t>L’evento mira a offrire ispirazione, spunti e opportunità per il futuro, tra cui quelle provenienti dalla strategia regionale #mareasinistra, che puntano a trasformare la Puglia in un polo per l’innovazione e l’attrazione di talenti, nonché a valorizzare i risultati ottenuti in Puglia nell’ambito dell’innovazione e dell’imprenditoria innovativa.</w:t>
      </w:r>
    </w:p>
    <w:p w14:paraId="143134D3" w14:textId="4F014992" w:rsidR="009A2082" w:rsidRDefault="009A2082" w:rsidP="009A2082">
      <w:pPr>
        <w:jc w:val="both"/>
      </w:pPr>
      <w:r>
        <w:t>L’apertura</w:t>
      </w:r>
      <w:r w:rsidR="00285D6F">
        <w:t>,</w:t>
      </w:r>
      <w:r>
        <w:t xml:space="preserve"> </w:t>
      </w:r>
      <w:r w:rsidR="00E432CF">
        <w:t xml:space="preserve">in programma </w:t>
      </w:r>
      <w:r>
        <w:t>alle 09.30</w:t>
      </w:r>
      <w:r w:rsidR="00285D6F">
        <w:t>,</w:t>
      </w:r>
      <w:r>
        <w:t xml:space="preserve"> </w:t>
      </w:r>
      <w:r w:rsidR="00E432CF">
        <w:t xml:space="preserve">prevede </w:t>
      </w:r>
      <w:r>
        <w:t xml:space="preserve">i saluti istituzionali di Adriana </w:t>
      </w:r>
      <w:r>
        <w:rPr>
          <w:b/>
        </w:rPr>
        <w:t>Poli Bortone</w:t>
      </w:r>
      <w:r>
        <w:t xml:space="preserve">, Sindaco di Lecce, Luisa </w:t>
      </w:r>
      <w:r>
        <w:rPr>
          <w:b/>
        </w:rPr>
        <w:t>Torsi</w:t>
      </w:r>
      <w:r>
        <w:t xml:space="preserve">, Presidente del Cda di ARTI, Michele </w:t>
      </w:r>
      <w:r>
        <w:rPr>
          <w:b/>
        </w:rPr>
        <w:t>Emiliano</w:t>
      </w:r>
      <w:r>
        <w:t>, Presidente del</w:t>
      </w:r>
      <w:r w:rsidR="00E432CF">
        <w:t>la Regione Puglia,</w:t>
      </w:r>
      <w:r>
        <w:t xml:space="preserve"> introdotti da Francesco </w:t>
      </w:r>
      <w:r>
        <w:rPr>
          <w:b/>
        </w:rPr>
        <w:t>Gioffredi</w:t>
      </w:r>
      <w:r>
        <w:t xml:space="preserve">, caporedattore Nuovo Quotidiano di Puglia, seguita da una serie di interventi e testimonianze sull’innovazione, il ruolo dell’AI e le sinergie tra ricerca e impresa, incontro </w:t>
      </w:r>
      <w:r>
        <w:rPr>
          <w:b/>
        </w:rPr>
        <w:t xml:space="preserve">moderato da </w:t>
      </w:r>
      <w:r>
        <w:t>Edoardo </w:t>
      </w:r>
      <w:r>
        <w:rPr>
          <w:b/>
        </w:rPr>
        <w:t>Negri</w:t>
      </w:r>
      <w:r>
        <w:t xml:space="preserve">, COO di </w:t>
      </w:r>
      <w:proofErr w:type="spellStart"/>
      <w:r>
        <w:t>Startupitalia</w:t>
      </w:r>
      <w:proofErr w:type="spellEnd"/>
      <w:r>
        <w:t>. Alle 10 primo</w:t>
      </w:r>
      <w:r>
        <w:rPr>
          <w:b/>
        </w:rPr>
        <w:t xml:space="preserve"> Vision speech</w:t>
      </w:r>
      <w:r>
        <w:t xml:space="preserve"> di Cosimo </w:t>
      </w:r>
      <w:r>
        <w:rPr>
          <w:b/>
        </w:rPr>
        <w:t>Accoto</w:t>
      </w:r>
      <w:r>
        <w:t xml:space="preserve">, Filosofo tech, Ricercatore affiliato e Fellow del MIT (Boston) sul tema </w:t>
      </w:r>
      <w:r>
        <w:rPr>
          <w:i/>
        </w:rPr>
        <w:t>“L’innovazione tecnologica come sfida culturale e strategica per le imprese”</w:t>
      </w:r>
      <w:r>
        <w:rPr>
          <w:b/>
        </w:rPr>
        <w:t>.</w:t>
      </w:r>
      <w:r>
        <w:t xml:space="preserve"> A seguire</w:t>
      </w:r>
      <w:r>
        <w:rPr>
          <w:b/>
        </w:rPr>
        <w:t xml:space="preserve"> </w:t>
      </w:r>
      <w:r>
        <w:rPr>
          <w:i/>
        </w:rPr>
        <w:t>“Casi di successo dell’innovazione pugliese”</w:t>
      </w:r>
      <w:r>
        <w:t xml:space="preserve"> tra cui </w:t>
      </w:r>
      <w:proofErr w:type="spellStart"/>
      <w:r>
        <w:rPr>
          <w:b/>
        </w:rPr>
        <w:t>Busforfun</w:t>
      </w:r>
      <w:proofErr w:type="spellEnd"/>
      <w:r>
        <w:rPr>
          <w:b/>
        </w:rPr>
        <w:t xml:space="preserve">, </w:t>
      </w:r>
      <w:r>
        <w:rPr>
          <w:rFonts w:ascii="Quattrocento Sans" w:eastAsia="Quattrocento Sans" w:hAnsi="Quattrocento Sans" w:cs="Quattrocento Sans"/>
          <w:b/>
        </w:rPr>
        <w:t>⁠</w:t>
      </w:r>
      <w:proofErr w:type="spellStart"/>
      <w:r>
        <w:rPr>
          <w:b/>
        </w:rPr>
        <w:t>MasterItaly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QSensato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Spoki</w:t>
      </w:r>
      <w:proofErr w:type="spellEnd"/>
      <w:r>
        <w:t xml:space="preserve">, insieme agli incubatori certificati pugliesi; e </w:t>
      </w:r>
      <w:r>
        <w:rPr>
          <w:b/>
        </w:rPr>
        <w:t>Vision speech</w:t>
      </w:r>
      <w:r>
        <w:t xml:space="preserve"> di Alessandra </w:t>
      </w:r>
      <w:r>
        <w:rPr>
          <w:b/>
        </w:rPr>
        <w:t>Sala</w:t>
      </w:r>
      <w:r>
        <w:t xml:space="preserve">, Senior Director of </w:t>
      </w:r>
      <w:proofErr w:type="spellStart"/>
      <w:r>
        <w:t>Artificial</w:t>
      </w:r>
      <w:proofErr w:type="spellEnd"/>
      <w:r>
        <w:t xml:space="preserve"> Intelligence and Data Science </w:t>
      </w:r>
      <w:proofErr w:type="spellStart"/>
      <w:r>
        <w:t>at</w:t>
      </w:r>
      <w:proofErr w:type="spellEnd"/>
      <w:r>
        <w:t xml:space="preserve"> </w:t>
      </w:r>
      <w:proofErr w:type="spellStart"/>
      <w:r>
        <w:t>Shutterstock</w:t>
      </w:r>
      <w:proofErr w:type="spellEnd"/>
      <w:r>
        <w:rPr>
          <w:b/>
        </w:rPr>
        <w:t xml:space="preserve"> </w:t>
      </w:r>
      <w:r>
        <w:rPr>
          <w:i/>
        </w:rPr>
        <w:t>“AI, disinformazione e deepfake: impatti sociali e rischi di genere”</w:t>
      </w:r>
      <w:r>
        <w:t>.</w:t>
      </w:r>
    </w:p>
    <w:p w14:paraId="3EC4317C" w14:textId="77777777" w:rsidR="009A2082" w:rsidRDefault="009A2082" w:rsidP="009A2082">
      <w:pPr>
        <w:jc w:val="both"/>
        <w:rPr>
          <w:b/>
        </w:rPr>
      </w:pPr>
      <w:r>
        <w:t xml:space="preserve">Dalle 11.30 alle 12.30 è previsto un </w:t>
      </w:r>
      <w:r>
        <w:rPr>
          <w:b/>
        </w:rPr>
        <w:t>Panel su Ricerca e corporate</w:t>
      </w:r>
      <w:r>
        <w:t xml:space="preserve"> che coinvolge: Adriana </w:t>
      </w:r>
      <w:r w:rsidRPr="00E432CF">
        <w:rPr>
          <w:b/>
        </w:rPr>
        <w:t>Agrimi</w:t>
      </w:r>
      <w:r>
        <w:t xml:space="preserve">, componente del Consiglio Direttivo di </w:t>
      </w:r>
      <w:proofErr w:type="spellStart"/>
      <w:r>
        <w:rPr>
          <w:b/>
        </w:rPr>
        <w:t>Netval</w:t>
      </w:r>
      <w:proofErr w:type="spellEnd"/>
      <w:r>
        <w:rPr>
          <w:b/>
        </w:rPr>
        <w:t xml:space="preserve">, </w:t>
      </w:r>
      <w:r>
        <w:t xml:space="preserve">Giovanni </w:t>
      </w:r>
      <w:r w:rsidRPr="00E432CF">
        <w:rPr>
          <w:b/>
        </w:rPr>
        <w:t>Melone</w:t>
      </w:r>
      <w:r>
        <w:t xml:space="preserve"> Innovation Manager</w:t>
      </w:r>
      <w:r>
        <w:rPr>
          <w:b/>
        </w:rPr>
        <w:t xml:space="preserve"> Exprivia, </w:t>
      </w:r>
      <w:r>
        <w:t xml:space="preserve">Antonio </w:t>
      </w:r>
      <w:proofErr w:type="spellStart"/>
      <w:r>
        <w:rPr>
          <w:b/>
        </w:rPr>
        <w:t>Destratis</w:t>
      </w:r>
      <w:proofErr w:type="spellEnd"/>
      <w:r>
        <w:t xml:space="preserve">, People &amp; Culture Director, </w:t>
      </w:r>
      <w:r>
        <w:rPr>
          <w:b/>
        </w:rPr>
        <w:t xml:space="preserve">Links, </w:t>
      </w:r>
      <w:r w:rsidRPr="00E432CF">
        <w:t>Luciano</w:t>
      </w:r>
      <w:r>
        <w:rPr>
          <w:b/>
        </w:rPr>
        <w:t xml:space="preserve"> De </w:t>
      </w:r>
      <w:proofErr w:type="spellStart"/>
      <w:r>
        <w:rPr>
          <w:b/>
        </w:rPr>
        <w:t>Propris</w:t>
      </w:r>
      <w:proofErr w:type="spellEnd"/>
      <w:r>
        <w:rPr>
          <w:b/>
        </w:rPr>
        <w:t xml:space="preserve"> </w:t>
      </w:r>
      <w:r>
        <w:t xml:space="preserve">Direttore ELIS Open Innovation, </w:t>
      </w:r>
      <w:r>
        <w:rPr>
          <w:b/>
        </w:rPr>
        <w:t xml:space="preserve">Enrico Ciavolino, </w:t>
      </w:r>
      <w:r>
        <w:t xml:space="preserve">Coordinatore </w:t>
      </w:r>
      <w:r>
        <w:rPr>
          <w:b/>
        </w:rPr>
        <w:t>Patti territoriali dell’alta formazione per le imprese</w:t>
      </w:r>
      <w:r>
        <w:t>. L’incontro sarà moderato dall’incubatore certificato The Qube.</w:t>
      </w:r>
    </w:p>
    <w:p w14:paraId="07AB29AF" w14:textId="77777777" w:rsidR="009A2082" w:rsidRDefault="009A2082" w:rsidP="009A2082">
      <w:pPr>
        <w:jc w:val="both"/>
      </w:pPr>
      <w:r>
        <w:t xml:space="preserve">Alle 12.30 terzo Vision speech </w:t>
      </w:r>
      <w:r>
        <w:rPr>
          <w:i/>
        </w:rPr>
        <w:t>“L’impatto dell’AI sul mercato del lavoro”</w:t>
      </w:r>
      <w:r>
        <w:rPr>
          <w:b/>
        </w:rPr>
        <w:t xml:space="preserve"> </w:t>
      </w:r>
      <w:r>
        <w:t>di Daniele </w:t>
      </w:r>
      <w:r>
        <w:rPr>
          <w:b/>
        </w:rPr>
        <w:t>Quercia</w:t>
      </w:r>
      <w:r>
        <w:t>, Professore del Politecnico di Torino e Direttore Nokia Bell Labs di Cambridge.</w:t>
      </w:r>
    </w:p>
    <w:p w14:paraId="4C6AC490" w14:textId="77777777" w:rsidR="009A2082" w:rsidRDefault="009A2082" w:rsidP="009A2082">
      <w:pPr>
        <w:jc w:val="both"/>
      </w:pPr>
      <w:r>
        <w:t xml:space="preserve">Dalle 14 alle 19 </w:t>
      </w:r>
      <w:r>
        <w:rPr>
          <w:b/>
        </w:rPr>
        <w:t>Sessione Open Innovation Puglia</w:t>
      </w:r>
      <w:r>
        <w:t xml:space="preserve"> moderata da Fiorella </w:t>
      </w:r>
      <w:r w:rsidRPr="00E432CF">
        <w:rPr>
          <w:b/>
        </w:rPr>
        <w:t>Barile</w:t>
      </w:r>
      <w:r>
        <w:t>, giornalista, staff comunicazione ARTI</w:t>
      </w:r>
      <w:r>
        <w:rPr>
          <w:b/>
        </w:rPr>
        <w:t xml:space="preserve">, </w:t>
      </w:r>
      <w:r>
        <w:t>con</w:t>
      </w:r>
      <w:r>
        <w:rPr>
          <w:b/>
        </w:rPr>
        <w:t xml:space="preserve"> </w:t>
      </w:r>
      <w:r>
        <w:t xml:space="preserve">confronto sulla piattaforma e sulle policy della Regione, al quale intervengono Francesco </w:t>
      </w:r>
      <w:r>
        <w:rPr>
          <w:b/>
        </w:rPr>
        <w:t>Paolicelli</w:t>
      </w:r>
      <w:r>
        <w:t xml:space="preserve">, Consigliere Regione Puglia, Daniela Manuela </w:t>
      </w:r>
      <w:r>
        <w:rPr>
          <w:b/>
        </w:rPr>
        <w:t>Di Dio</w:t>
      </w:r>
      <w:r>
        <w:t xml:space="preserve">, Regione Puglia, Francesco </w:t>
      </w:r>
      <w:r>
        <w:rPr>
          <w:b/>
        </w:rPr>
        <w:t>Manghisi</w:t>
      </w:r>
      <w:r>
        <w:t xml:space="preserve">, Regione Puglia, Luigi </w:t>
      </w:r>
      <w:r>
        <w:rPr>
          <w:b/>
        </w:rPr>
        <w:t>Patrono</w:t>
      </w:r>
      <w:r>
        <w:t xml:space="preserve">, Docente Università del Salento, Silvia </w:t>
      </w:r>
      <w:r>
        <w:rPr>
          <w:b/>
        </w:rPr>
        <w:t>Visciano</w:t>
      </w:r>
      <w:r>
        <w:t xml:space="preserve">, Dirigente Sezione </w:t>
      </w:r>
      <w:r>
        <w:lastRenderedPageBreak/>
        <w:t xml:space="preserve">Ricerca e Relazioni internazionali, Regione Puglia, Cosimo </w:t>
      </w:r>
      <w:r>
        <w:rPr>
          <w:b/>
        </w:rPr>
        <w:t>Elefante</w:t>
      </w:r>
      <w:r>
        <w:t>, Direttore Dipartimento per la Transizione Digitale, Regione Puglia.</w:t>
      </w:r>
    </w:p>
    <w:p w14:paraId="3703A5AD" w14:textId="77777777" w:rsidR="009A2082" w:rsidRDefault="009A2082" w:rsidP="009A2082">
      <w:pPr>
        <w:jc w:val="both"/>
        <w:rPr>
          <w:color w:val="000000"/>
          <w:highlight w:val="white"/>
        </w:rPr>
      </w:pPr>
      <w:r>
        <w:t xml:space="preserve">A seguire </w:t>
      </w:r>
      <w:r>
        <w:rPr>
          <w:b/>
        </w:rPr>
        <w:t>Cabine di mentoring</w:t>
      </w:r>
      <w:r>
        <w:t xml:space="preserve"> e consulenza e, dalle 17 alle 19,</w:t>
      </w:r>
      <w:r>
        <w:rPr>
          <w:b/>
        </w:rPr>
        <w:t xml:space="preserve"> Open Innovation speed dating meeting</w:t>
      </w:r>
      <w:r>
        <w:rPr>
          <w:color w:val="000000"/>
          <w:highlight w:val="white"/>
        </w:rPr>
        <w:t xml:space="preserve"> tra Corporate che hanno lanciato sfide di innovazione e 39 innovatori </w:t>
      </w:r>
      <w:r>
        <w:rPr>
          <w:highlight w:val="white"/>
        </w:rPr>
        <w:t>che si propongono di</w:t>
      </w:r>
      <w:r>
        <w:rPr>
          <w:color w:val="000000"/>
          <w:highlight w:val="white"/>
        </w:rPr>
        <w:t xml:space="preserve"> r</w:t>
      </w:r>
      <w:r>
        <w:rPr>
          <w:highlight w:val="white"/>
        </w:rPr>
        <w:t>accoglierl</w:t>
      </w:r>
      <w:r>
        <w:rPr>
          <w:color w:val="000000"/>
          <w:highlight w:val="white"/>
        </w:rPr>
        <w:t xml:space="preserve">e. </w:t>
      </w:r>
      <w:r>
        <w:t xml:space="preserve">Queste le aziende coinvolte: </w:t>
      </w:r>
      <w:r w:rsidRPr="00E432CF">
        <w:rPr>
          <w:b/>
        </w:rPr>
        <w:t xml:space="preserve">AGRICOBOTS SRL; </w:t>
      </w:r>
      <w:proofErr w:type="spellStart"/>
      <w:r w:rsidRPr="00E432CF">
        <w:rPr>
          <w:b/>
        </w:rPr>
        <w:t>AnotheReality</w:t>
      </w:r>
      <w:proofErr w:type="spellEnd"/>
      <w:r w:rsidRPr="00E432CF">
        <w:rPr>
          <w:b/>
        </w:rPr>
        <w:t xml:space="preserve"> </w:t>
      </w:r>
      <w:proofErr w:type="spellStart"/>
      <w:r w:rsidRPr="00E432CF">
        <w:rPr>
          <w:b/>
        </w:rPr>
        <w:t>Srl</w:t>
      </w:r>
      <w:proofErr w:type="spellEnd"/>
      <w:r w:rsidRPr="00E432CF">
        <w:rPr>
          <w:b/>
        </w:rPr>
        <w:t xml:space="preserve">; Exprivia </w:t>
      </w:r>
      <w:proofErr w:type="spellStart"/>
      <w:r w:rsidRPr="00E432CF">
        <w:rPr>
          <w:b/>
        </w:rPr>
        <w:t>SpA</w:t>
      </w:r>
      <w:proofErr w:type="spellEnd"/>
      <w:r w:rsidRPr="00E432CF">
        <w:rPr>
          <w:b/>
        </w:rPr>
        <w:t xml:space="preserve">; JFE BRINDISI S.r.l; Leonardo spa; Open </w:t>
      </w:r>
      <w:proofErr w:type="spellStart"/>
      <w:r w:rsidRPr="00E432CF">
        <w:rPr>
          <w:b/>
        </w:rPr>
        <w:t>Fiber</w:t>
      </w:r>
      <w:proofErr w:type="spellEnd"/>
      <w:r w:rsidRPr="00E432CF">
        <w:rPr>
          <w:b/>
        </w:rPr>
        <w:t xml:space="preserve">; </w:t>
      </w:r>
      <w:proofErr w:type="spellStart"/>
      <w:r w:rsidRPr="00E432CF">
        <w:rPr>
          <w:b/>
        </w:rPr>
        <w:t>Planetek</w:t>
      </w:r>
      <w:proofErr w:type="spellEnd"/>
      <w:r w:rsidRPr="00E432CF">
        <w:rPr>
          <w:b/>
        </w:rPr>
        <w:t xml:space="preserve"> Italia; SITAEL SPA; TECHNOACQUE SRL</w:t>
      </w:r>
      <w:r w:rsidRPr="00E432CF">
        <w:rPr>
          <w:b/>
          <w:color w:val="000000"/>
          <w:highlight w:val="white"/>
        </w:rPr>
        <w:t>.</w:t>
      </w:r>
    </w:p>
    <w:p w14:paraId="21F79DC3" w14:textId="77777777" w:rsidR="009A2082" w:rsidRDefault="009A2082" w:rsidP="009A2082">
      <w:pPr>
        <w:jc w:val="both"/>
      </w:pPr>
      <w:r>
        <w:rPr>
          <w:color w:val="000000"/>
          <w:highlight w:val="white"/>
        </w:rPr>
        <w:t xml:space="preserve">La sessione è </w:t>
      </w:r>
      <w:r>
        <w:t xml:space="preserve">a cura di ARTI, e intervengono Stefano </w:t>
      </w:r>
      <w:r>
        <w:rPr>
          <w:b/>
        </w:rPr>
        <w:t>Marastoni</w:t>
      </w:r>
      <w:r>
        <w:t xml:space="preserve">, Responsabile Area Strategica Potenziamento del SIR e Innovazione nelle Imprese, ARTI; Filippo </w:t>
      </w:r>
      <w:r>
        <w:rPr>
          <w:b/>
        </w:rPr>
        <w:t>Frangi</w:t>
      </w:r>
      <w:r>
        <w:t xml:space="preserve">, Senior </w:t>
      </w:r>
      <w:proofErr w:type="spellStart"/>
      <w:r>
        <w:t>Researcher</w:t>
      </w:r>
      <w:proofErr w:type="spellEnd"/>
      <w:r>
        <w:t xml:space="preserve"> &amp; Head of VB, Osservatori Digital Innovation </w:t>
      </w:r>
      <w:proofErr w:type="spellStart"/>
      <w:r>
        <w:t>PoliMi</w:t>
      </w:r>
      <w:proofErr w:type="spellEnd"/>
      <w:r>
        <w:t xml:space="preserve">; Matteo </w:t>
      </w:r>
      <w:r>
        <w:rPr>
          <w:b/>
        </w:rPr>
        <w:t>Lavezzari</w:t>
      </w:r>
      <w:r>
        <w:t xml:space="preserve">, Project Manager dell’Osservatorio Open Innovation Lookout </w:t>
      </w:r>
      <w:proofErr w:type="spellStart"/>
      <w:r>
        <w:t>PoliMi</w:t>
      </w:r>
      <w:proofErr w:type="spellEnd"/>
      <w:r>
        <w:t xml:space="preserve">, in collaborazione con le università pugliesi e gli incubatori. </w:t>
      </w:r>
    </w:p>
    <w:p w14:paraId="336C195B" w14:textId="77777777" w:rsidR="009A2082" w:rsidRDefault="009A2082" w:rsidP="009A2082">
      <w:pPr>
        <w:jc w:val="both"/>
        <w:rPr>
          <w:b/>
        </w:rPr>
      </w:pPr>
      <w:r>
        <w:t>In contemporanea nell’</w:t>
      </w:r>
      <w:r>
        <w:rPr>
          <w:b/>
        </w:rPr>
        <w:t xml:space="preserve">Area Workshop </w:t>
      </w:r>
      <w:r>
        <w:t xml:space="preserve">dalle 11 alle 13 in programma una </w:t>
      </w:r>
      <w:r>
        <w:rPr>
          <w:b/>
        </w:rPr>
        <w:t>Sessione di accompagnamento Start Cup Puglia 2025 – Premio regionale per l’Innovazione</w:t>
      </w:r>
      <w:r>
        <w:t>.</w:t>
      </w:r>
    </w:p>
    <w:p w14:paraId="551597E4" w14:textId="744E32B6" w:rsidR="009A2082" w:rsidRDefault="00E432CF" w:rsidP="009A2082">
      <w:pPr>
        <w:jc w:val="both"/>
      </w:pPr>
      <w:r>
        <w:t>N</w:t>
      </w:r>
      <w:r w:rsidR="009A2082">
        <w:t>el pomeriggio dalle 14 alle 19 sarà possibile partecipare ad una serie di workshop tematici: "</w:t>
      </w:r>
      <w:r w:rsidR="009A2082">
        <w:rPr>
          <w:i/>
        </w:rPr>
        <w:t>Dalla ricerca all'impresa: strategie e raccolta di capitali nel deep tech"</w:t>
      </w:r>
      <w:r w:rsidR="009A2082">
        <w:t xml:space="preserve">; </w:t>
      </w:r>
      <w:r w:rsidR="009A2082">
        <w:rPr>
          <w:i/>
        </w:rPr>
        <w:t>“</w:t>
      </w:r>
      <w:proofErr w:type="spellStart"/>
      <w:proofErr w:type="gramStart"/>
      <w:r w:rsidR="009A2082">
        <w:rPr>
          <w:i/>
        </w:rPr>
        <w:t>ScaleUp</w:t>
      </w:r>
      <w:proofErr w:type="spellEnd"/>
      <w:proofErr w:type="gramEnd"/>
      <w:r w:rsidR="009A2082">
        <w:rPr>
          <w:i/>
        </w:rPr>
        <w:t xml:space="preserve"> act"; “</w:t>
      </w:r>
      <w:proofErr w:type="spellStart"/>
      <w:r w:rsidR="009A2082">
        <w:rPr>
          <w:i/>
        </w:rPr>
        <w:t>Selected</w:t>
      </w:r>
      <w:proofErr w:type="spellEnd"/>
      <w:r w:rsidR="009A2082">
        <w:rPr>
          <w:i/>
        </w:rPr>
        <w:t xml:space="preserve"> Startups pitch to international </w:t>
      </w:r>
      <w:proofErr w:type="spellStart"/>
      <w:r w:rsidR="009A2082">
        <w:rPr>
          <w:i/>
        </w:rPr>
        <w:t>investors</w:t>
      </w:r>
      <w:proofErr w:type="spellEnd"/>
      <w:r w:rsidR="009A2082">
        <w:rPr>
          <w:i/>
        </w:rPr>
        <w:t>”; “Una regione per start up. Confronto sulla strategia regionale per il sostegno di nuove idee innovative”</w:t>
      </w:r>
      <w:r w:rsidR="009A2082">
        <w:t>.</w:t>
      </w:r>
    </w:p>
    <w:p w14:paraId="3870EBE2" w14:textId="77777777" w:rsidR="009A2082" w:rsidRDefault="009A2082" w:rsidP="009A2082">
      <w:pPr>
        <w:jc w:val="both"/>
      </w:pPr>
      <w:r>
        <w:t>Sempre al Castello Carlo V nei due giorni di eventi è prevista un’</w:t>
      </w:r>
      <w:r>
        <w:rPr>
          <w:b/>
        </w:rPr>
        <w:t xml:space="preserve">Area </w:t>
      </w:r>
      <w:proofErr w:type="spellStart"/>
      <w:r>
        <w:rPr>
          <w:b/>
        </w:rPr>
        <w:t>Exibit</w:t>
      </w:r>
      <w:proofErr w:type="spellEnd"/>
      <w:r>
        <w:rPr>
          <w:b/>
        </w:rPr>
        <w:t xml:space="preserve"> </w:t>
      </w:r>
      <w:r>
        <w:t xml:space="preserve">che permetterà di conoscere da vicino le startup, le imprese e le realtà più innovative del territorio. </w:t>
      </w:r>
    </w:p>
    <w:p w14:paraId="5F15FFB6" w14:textId="77777777" w:rsidR="009A2082" w:rsidRDefault="009A2082" w:rsidP="009A2082">
      <w:pPr>
        <w:jc w:val="both"/>
      </w:pPr>
      <w:r>
        <w:rPr>
          <w:b/>
        </w:rPr>
        <w:t>Incontri, workshop e opportunità anche alle Officine Cantelmo</w:t>
      </w:r>
      <w:r>
        <w:t xml:space="preserve">. </w:t>
      </w:r>
    </w:p>
    <w:p w14:paraId="69FFD550" w14:textId="77777777" w:rsidR="009A2082" w:rsidRDefault="009A2082" w:rsidP="009A2082">
      <w:pPr>
        <w:jc w:val="both"/>
      </w:pPr>
      <w:r>
        <w:t>Nella Sala teatro, dalle 10.30 alle 12.30 Incontro “</w:t>
      </w:r>
      <w:r>
        <w:rPr>
          <w:i/>
        </w:rPr>
        <w:t xml:space="preserve">Validare e crescere: strategia, esperienza e visione. </w:t>
      </w:r>
      <w:proofErr w:type="spellStart"/>
      <w:r>
        <w:rPr>
          <w:i/>
        </w:rPr>
        <w:t>Tips&amp;tricks</w:t>
      </w:r>
      <w:proofErr w:type="spellEnd"/>
      <w:r>
        <w:rPr>
          <w:i/>
        </w:rPr>
        <w:t xml:space="preserve"> per i </w:t>
      </w:r>
      <w:proofErr w:type="spellStart"/>
      <w:r>
        <w:rPr>
          <w:i/>
        </w:rPr>
        <w:t>beginners</w:t>
      </w:r>
      <w:proofErr w:type="spellEnd"/>
      <w:r>
        <w:t xml:space="preserve">”- incontro rivolto a giovani che aspirano ad intraprendere un percorso imprenditoriale (nell’ambito di Percorsi d’Impresa) moderato da Lorenzo </w:t>
      </w:r>
      <w:proofErr w:type="spellStart"/>
      <w:r w:rsidRPr="00E432CF">
        <w:rPr>
          <w:b/>
        </w:rPr>
        <w:t>Seritti</w:t>
      </w:r>
      <w:proofErr w:type="spellEnd"/>
      <w:r>
        <w:t xml:space="preserve">, Founder – </w:t>
      </w:r>
      <w:proofErr w:type="spellStart"/>
      <w:r>
        <w:t>Feedel</w:t>
      </w:r>
      <w:proofErr w:type="spellEnd"/>
      <w:r>
        <w:t xml:space="preserve"> Ventures e Clara </w:t>
      </w:r>
      <w:r w:rsidRPr="00E432CF">
        <w:rPr>
          <w:b/>
        </w:rPr>
        <w:t>Morelli</w:t>
      </w:r>
      <w:r>
        <w:t xml:space="preserve">, Autrice, Speaker e </w:t>
      </w:r>
      <w:proofErr w:type="spellStart"/>
      <w:r>
        <w:t>Podcaster</w:t>
      </w:r>
      <w:proofErr w:type="spellEnd"/>
      <w:r>
        <w:t xml:space="preserve"> – Will Media, con ospiti internazionali come Carl </w:t>
      </w:r>
      <w:proofErr w:type="spellStart"/>
      <w:r w:rsidRPr="00E432CF">
        <w:rPr>
          <w:b/>
        </w:rPr>
        <w:t>Härtlein</w:t>
      </w:r>
      <w:proofErr w:type="spellEnd"/>
      <w:r>
        <w:t xml:space="preserve">, </w:t>
      </w:r>
      <w:proofErr w:type="spellStart"/>
      <w:r>
        <w:t>Managing</w:t>
      </w:r>
      <w:proofErr w:type="spellEnd"/>
      <w:r>
        <w:t xml:space="preserve"> Partner – Saint Clair </w:t>
      </w:r>
      <w:proofErr w:type="spellStart"/>
      <w:r>
        <w:t>Advisory</w:t>
      </w:r>
      <w:proofErr w:type="spellEnd"/>
      <w:r>
        <w:t xml:space="preserve"> &amp; Capital, Olivia </w:t>
      </w:r>
      <w:proofErr w:type="spellStart"/>
      <w:r w:rsidRPr="00E432CF">
        <w:rPr>
          <w:b/>
        </w:rPr>
        <w:t>Czetwertynsky</w:t>
      </w:r>
      <w:proofErr w:type="spellEnd"/>
      <w:r>
        <w:t>, Founder – Unboxing the Future, esperienze di successo (Zefi AI e Math Legacy) e un vision speech di Francesca Corrado, Scuola di Fallimento sul</w:t>
      </w:r>
      <w:r>
        <w:rPr>
          <w:i/>
        </w:rPr>
        <w:t xml:space="preserve"> </w:t>
      </w:r>
      <w:r>
        <w:t>“potere informativo dell’errore”.</w:t>
      </w:r>
    </w:p>
    <w:p w14:paraId="16A742FE" w14:textId="77777777" w:rsidR="009A2082" w:rsidRDefault="009A2082" w:rsidP="009A2082">
      <w:pPr>
        <w:jc w:val="both"/>
      </w:pPr>
      <w:r>
        <w:t xml:space="preserve">Mentre il pomeriggio è dedicato alle imprese culturali e creative, in collaborazione con Puglia Culture, con incontri dalle 15.30 con i referenti delle misure regionali (Regione Puglia e </w:t>
      </w:r>
      <w:proofErr w:type="spellStart"/>
      <w:r>
        <w:t>PugliaSviluppo</w:t>
      </w:r>
      <w:proofErr w:type="spellEnd"/>
      <w:r>
        <w:t>).</w:t>
      </w:r>
    </w:p>
    <w:p w14:paraId="29C1D774" w14:textId="77777777" w:rsidR="009A2082" w:rsidRDefault="009A2082" w:rsidP="009A2082">
      <w:pPr>
        <w:jc w:val="both"/>
      </w:pPr>
      <w:r>
        <w:t xml:space="preserve">In Sala Riunioni previsti inoltre incontri individuali con Niccolò </w:t>
      </w:r>
      <w:proofErr w:type="spellStart"/>
      <w:r>
        <w:rPr>
          <w:b/>
        </w:rPr>
        <w:t>Caderni</w:t>
      </w:r>
      <w:proofErr w:type="spellEnd"/>
      <w:r>
        <w:t xml:space="preserve"> - </w:t>
      </w:r>
      <w:r>
        <w:rPr>
          <w:i/>
        </w:rPr>
        <w:t xml:space="preserve">Chair del Supervisory Board di EIT Culture and </w:t>
      </w:r>
      <w:proofErr w:type="spellStart"/>
      <w:r>
        <w:rPr>
          <w:i/>
        </w:rPr>
        <w:t>Creativity</w:t>
      </w:r>
      <w:proofErr w:type="spellEnd"/>
      <w:r>
        <w:t xml:space="preserve"> per imprese selezionate che avranno la possibilità di presentare il proprio progetto imprenditoriale.</w:t>
      </w:r>
    </w:p>
    <w:p w14:paraId="0C733411" w14:textId="77777777" w:rsidR="009A2082" w:rsidRDefault="009A2082" w:rsidP="009A2082">
      <w:pPr>
        <w:jc w:val="both"/>
      </w:pPr>
      <w:r>
        <w:t>Infine, dalle 17 alle 18.30, previsto un incontro pubblico sul tema “</w:t>
      </w:r>
      <w:r>
        <w:rPr>
          <w:i/>
        </w:rPr>
        <w:t>Crescita e innovazione nelle industrie culturali e creative. Un dialogo aperto tra istituzioni ed esperti sulle prospettive di sviluppo del settore culturale e creativo, a livello regionale e internazionale</w:t>
      </w:r>
      <w:r>
        <w:t>”, nel quale intervengono Vincenzo </w:t>
      </w:r>
      <w:r>
        <w:rPr>
          <w:b/>
        </w:rPr>
        <w:t>Bellini</w:t>
      </w:r>
      <w:r>
        <w:t> – Presidente Distretto Puglia Creativa, con Gianna Elisa </w:t>
      </w:r>
      <w:proofErr w:type="spellStart"/>
      <w:r>
        <w:rPr>
          <w:b/>
        </w:rPr>
        <w:t>Berlingerio</w:t>
      </w:r>
      <w:proofErr w:type="spellEnd"/>
      <w:r>
        <w:t> – Direttora Dipartimento Sviluppo Economico, Regione Puglia,  Aldo </w:t>
      </w:r>
      <w:r>
        <w:rPr>
          <w:b/>
        </w:rPr>
        <w:t>Patruno</w:t>
      </w:r>
      <w:r>
        <w:t> – Direttore Dipartimento Turismo e Cultura, Regione Puglia, Paolo </w:t>
      </w:r>
      <w:r>
        <w:rPr>
          <w:b/>
        </w:rPr>
        <w:t>Ponzio</w:t>
      </w:r>
      <w:r>
        <w:t xml:space="preserve"> – Presidente Puglia Culture, Niccolò </w:t>
      </w:r>
      <w:proofErr w:type="spellStart"/>
      <w:r>
        <w:rPr>
          <w:b/>
        </w:rPr>
        <w:t>Caderni</w:t>
      </w:r>
      <w:proofErr w:type="spellEnd"/>
      <w:r>
        <w:t xml:space="preserve"> – Chair of the Supervisory Board of EIT Culture and </w:t>
      </w:r>
      <w:proofErr w:type="spellStart"/>
      <w:r>
        <w:t>Creativity</w:t>
      </w:r>
      <w:proofErr w:type="spellEnd"/>
      <w:r>
        <w:t>.</w:t>
      </w:r>
    </w:p>
    <w:p w14:paraId="18279045" w14:textId="3D3FE82E" w:rsidR="00E432CF" w:rsidRDefault="009A2082" w:rsidP="009A2082">
      <w:pPr>
        <w:jc w:val="both"/>
      </w:pPr>
      <w:r>
        <w:t xml:space="preserve">In serata alle ore 21, sempre nella </w:t>
      </w:r>
      <w:r>
        <w:rPr>
          <w:b/>
        </w:rPr>
        <w:t>sala teatro</w:t>
      </w:r>
      <w:r>
        <w:t xml:space="preserve"> delle </w:t>
      </w:r>
      <w:r>
        <w:rPr>
          <w:b/>
        </w:rPr>
        <w:t>Officine Cantelmo</w:t>
      </w:r>
      <w:r>
        <w:t xml:space="preserve">, </w:t>
      </w:r>
      <w:r>
        <w:rPr>
          <w:b/>
        </w:rPr>
        <w:t>concerto</w:t>
      </w:r>
      <w:r>
        <w:t xml:space="preserve"> di Paolo </w:t>
      </w:r>
      <w:r>
        <w:rPr>
          <w:b/>
        </w:rPr>
        <w:t>Angeli</w:t>
      </w:r>
      <w:r>
        <w:t xml:space="preserve">, </w:t>
      </w:r>
      <w:r>
        <w:rPr>
          <w:b/>
        </w:rPr>
        <w:t>Kyoto</w:t>
      </w:r>
      <w:r>
        <w:t xml:space="preserve"> e Walter </w:t>
      </w:r>
      <w:r>
        <w:rPr>
          <w:b/>
        </w:rPr>
        <w:t xml:space="preserve">Laureti </w:t>
      </w:r>
      <w:r>
        <w:t xml:space="preserve">(a cura di Puglia Culture), evento musicale che unisce suono, tecnologia e sperimentazione </w:t>
      </w:r>
      <w:r>
        <w:lastRenderedPageBreak/>
        <w:t>visiva</w:t>
      </w:r>
      <w:r>
        <w:rPr>
          <w:b/>
        </w:rPr>
        <w:t>.</w:t>
      </w:r>
      <w:r>
        <w:t xml:space="preserve"> Sarà un viaggio tra techno, ambient, industrial, </w:t>
      </w:r>
      <w:proofErr w:type="gramStart"/>
      <w:r>
        <w:t>post punk</w:t>
      </w:r>
      <w:proofErr w:type="gramEnd"/>
      <w:r>
        <w:t xml:space="preserve">, drone e musica sperimentale. Un mix inedito che fonde elettronica e strumenti tradizionali, cultura del Sud e visione globale. La serata è gratuita previa prenotazione </w:t>
      </w:r>
      <w:r w:rsidR="00E432CF">
        <w:t>sul sito della manifestazione sudup.arti.puglia.it.</w:t>
      </w:r>
    </w:p>
    <w:p w14:paraId="53B365E6" w14:textId="78E195C1" w:rsidR="009A2082" w:rsidRDefault="00285D6F" w:rsidP="009A2082">
      <w:pPr>
        <w:jc w:val="both"/>
      </w:pPr>
      <w:r>
        <w:t xml:space="preserve">Domani </w:t>
      </w:r>
      <w:r w:rsidR="009A2082">
        <w:t xml:space="preserve">a partire dalle 9.30 al </w:t>
      </w:r>
      <w:r w:rsidR="009A2082">
        <w:rPr>
          <w:b/>
        </w:rPr>
        <w:t>Castello Carlo V</w:t>
      </w:r>
      <w:r w:rsidR="009A2082">
        <w:t xml:space="preserve"> – nella Sala conferenze plenaria, Tavola rotonda “</w:t>
      </w:r>
      <w:r w:rsidR="009A2082">
        <w:rPr>
          <w:i/>
        </w:rPr>
        <w:t>Coltivare talenti, sostenere l’innovazione: opportunità e strumenti regionali per crescere in Puglia</w:t>
      </w:r>
      <w:r w:rsidR="009A2082">
        <w:t xml:space="preserve">”, un approfondimento sulle novità relative a opportunità di finanziamento e bandi promossi dalla Regione Puglia per supportare talenti, startup e imprese innovative, moderato da Massimiliano </w:t>
      </w:r>
      <w:r w:rsidR="009A2082" w:rsidRPr="00E432CF">
        <w:rPr>
          <w:b/>
        </w:rPr>
        <w:t>Scagliarini</w:t>
      </w:r>
      <w:r w:rsidR="009A2082">
        <w:t xml:space="preserve">, vice direttore La Gazzetta del Mezzogiorno con i referenti regionali Gianna Elisa </w:t>
      </w:r>
      <w:proofErr w:type="spellStart"/>
      <w:r w:rsidR="009A2082">
        <w:rPr>
          <w:b/>
        </w:rPr>
        <w:t>Berlingerio</w:t>
      </w:r>
      <w:proofErr w:type="spellEnd"/>
      <w:r w:rsidR="009A2082">
        <w:t xml:space="preserve">, Direttora Dipartimento Sviluppo Economico, Regione Puglia, Giuseppe </w:t>
      </w:r>
      <w:r w:rsidR="009A2082">
        <w:rPr>
          <w:b/>
        </w:rPr>
        <w:t>Pastore</w:t>
      </w:r>
      <w:r w:rsidR="009A2082">
        <w:t xml:space="preserve">, dirigente Sezione Competitività Regione Puglia, Silvia Visciano, dirigente Sezione Ricerca e relazioni internazionali Regione Puglia, Antonella </w:t>
      </w:r>
      <w:r w:rsidR="009A2082">
        <w:rPr>
          <w:b/>
        </w:rPr>
        <w:t>Bisceglia</w:t>
      </w:r>
      <w:r w:rsidR="009A2082">
        <w:t xml:space="preserve">, dirigente Sezione Politiche giovanili Regione Puglia, Andrea </w:t>
      </w:r>
      <w:proofErr w:type="spellStart"/>
      <w:r w:rsidR="009A2082">
        <w:rPr>
          <w:b/>
        </w:rPr>
        <w:t>Vernaleone</w:t>
      </w:r>
      <w:proofErr w:type="spellEnd"/>
      <w:r w:rsidR="009A2082">
        <w:t xml:space="preserve">, vicedirettore di </w:t>
      </w:r>
      <w:proofErr w:type="spellStart"/>
      <w:r w:rsidR="009A2082">
        <w:t>PugliaSviluppo</w:t>
      </w:r>
      <w:proofErr w:type="spellEnd"/>
      <w:r w:rsidR="009A2082">
        <w:t xml:space="preserve"> e i referenti dei Fondi Equity Amedeo </w:t>
      </w:r>
      <w:proofErr w:type="spellStart"/>
      <w:r w:rsidR="009A2082">
        <w:rPr>
          <w:b/>
        </w:rPr>
        <w:t>Giurazza</w:t>
      </w:r>
      <w:proofErr w:type="spellEnd"/>
      <w:r w:rsidR="009A2082">
        <w:t xml:space="preserve"> (</w:t>
      </w:r>
      <w:proofErr w:type="spellStart"/>
      <w:r w:rsidR="009A2082">
        <w:t>Vertis</w:t>
      </w:r>
      <w:proofErr w:type="spellEnd"/>
      <w:r w:rsidR="009A2082">
        <w:t xml:space="preserve"> SGR </w:t>
      </w:r>
      <w:proofErr w:type="spellStart"/>
      <w:r w:rsidR="009A2082">
        <w:t>SpA</w:t>
      </w:r>
      <w:proofErr w:type="spellEnd"/>
      <w:r w:rsidR="009A2082">
        <w:t xml:space="preserve">), Anna </w:t>
      </w:r>
      <w:r w:rsidR="009A2082">
        <w:rPr>
          <w:b/>
        </w:rPr>
        <w:t>Amati</w:t>
      </w:r>
      <w:r w:rsidR="009A2082">
        <w:t xml:space="preserve"> (Eureka! Venture SGR </w:t>
      </w:r>
      <w:proofErr w:type="spellStart"/>
      <w:r w:rsidR="009A2082">
        <w:t>SpA</w:t>
      </w:r>
      <w:proofErr w:type="spellEnd"/>
      <w:r w:rsidR="009A2082">
        <w:t xml:space="preserve">), Kevin </w:t>
      </w:r>
      <w:r w:rsidR="009A2082">
        <w:rPr>
          <w:b/>
        </w:rPr>
        <w:t>Bifulco</w:t>
      </w:r>
      <w:r w:rsidR="009A2082">
        <w:t xml:space="preserve"> (AVM Gestioni).</w:t>
      </w:r>
    </w:p>
    <w:p w14:paraId="24590804" w14:textId="77777777" w:rsidR="009A2082" w:rsidRDefault="009A2082" w:rsidP="009A2082">
      <w:pPr>
        <w:jc w:val="both"/>
      </w:pPr>
      <w:r>
        <w:t xml:space="preserve">A seguire un Panel moderato da Salvatore </w:t>
      </w:r>
      <w:r w:rsidRPr="00E432CF">
        <w:rPr>
          <w:b/>
        </w:rPr>
        <w:t>Modeo</w:t>
      </w:r>
      <w:r>
        <w:t>, the Qube sul tema: “</w:t>
      </w:r>
      <w:proofErr w:type="spellStart"/>
      <w:proofErr w:type="gramStart"/>
      <w:r>
        <w:rPr>
          <w:i/>
        </w:rPr>
        <w:t>ScaleUp</w:t>
      </w:r>
      <w:proofErr w:type="spellEnd"/>
      <w:proofErr w:type="gramEnd"/>
      <w:r>
        <w:rPr>
          <w:i/>
        </w:rPr>
        <w:t xml:space="preserve"> e </w:t>
      </w:r>
      <w:proofErr w:type="spellStart"/>
      <w:r>
        <w:rPr>
          <w:i/>
        </w:rPr>
        <w:t>growth</w:t>
      </w:r>
      <w:proofErr w:type="spellEnd"/>
      <w:r>
        <w:rPr>
          <w:i/>
        </w:rPr>
        <w:t>: quali scenari per lo scale-up di una startup italiana. Storie di successo in ambito nazionale e internazionale</w:t>
      </w:r>
      <w:r>
        <w:t xml:space="preserve">”. Tra i protagonisti, ospiti nazionali e internazionali: Jeff </w:t>
      </w:r>
      <w:r>
        <w:rPr>
          <w:b/>
        </w:rPr>
        <w:t>Burton</w:t>
      </w:r>
      <w:r>
        <w:t xml:space="preserve">, cofondatore di Electronic </w:t>
      </w:r>
      <w:proofErr w:type="spellStart"/>
      <w:r>
        <w:t>Arts</w:t>
      </w:r>
      <w:proofErr w:type="spellEnd"/>
      <w:r>
        <w:t xml:space="preserve"> (EA), Andrea </w:t>
      </w:r>
      <w:r>
        <w:rPr>
          <w:b/>
        </w:rPr>
        <w:t>Milan</w:t>
      </w:r>
      <w:r>
        <w:t xml:space="preserve">, </w:t>
      </w:r>
      <w:proofErr w:type="spellStart"/>
      <w:r>
        <w:t>TheFork</w:t>
      </w:r>
      <w:proofErr w:type="spellEnd"/>
      <w:r>
        <w:t>, </w:t>
      </w:r>
      <w:proofErr w:type="spellStart"/>
      <w:r>
        <w:t>Hasna</w:t>
      </w:r>
      <w:proofErr w:type="spellEnd"/>
      <w:r>
        <w:t xml:space="preserve"> </w:t>
      </w:r>
      <w:proofErr w:type="spellStart"/>
      <w:r>
        <w:rPr>
          <w:b/>
        </w:rPr>
        <w:t>Kourda</w:t>
      </w:r>
      <w:proofErr w:type="spellEnd"/>
      <w:r>
        <w:t xml:space="preserve">, Founder &amp; CEO </w:t>
      </w:r>
      <w:proofErr w:type="spellStart"/>
      <w:r>
        <w:t>at</w:t>
      </w:r>
      <w:proofErr w:type="spellEnd"/>
      <w:r>
        <w:t xml:space="preserve"> Save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Wardrobe</w:t>
      </w:r>
      <w:proofErr w:type="spellEnd"/>
      <w:r>
        <w:t>, Stefano </w:t>
      </w:r>
      <w:proofErr w:type="spellStart"/>
      <w:r>
        <w:rPr>
          <w:b/>
        </w:rPr>
        <w:t>Arossa</w:t>
      </w:r>
      <w:proofErr w:type="spellEnd"/>
      <w:r>
        <w:t xml:space="preserve">, Country Manager Italia e Spagna </w:t>
      </w:r>
      <w:proofErr w:type="spellStart"/>
      <w:r>
        <w:t>WeRoad</w:t>
      </w:r>
      <w:proofErr w:type="spellEnd"/>
      <w:r>
        <w:t xml:space="preserve"> e Giuseppe </w:t>
      </w:r>
      <w:r>
        <w:rPr>
          <w:b/>
        </w:rPr>
        <w:t>Donvito</w:t>
      </w:r>
      <w:r>
        <w:t xml:space="preserve">, Senior Partner P101 e Board </w:t>
      </w:r>
      <w:proofErr w:type="spellStart"/>
      <w:r>
        <w:t>Member</w:t>
      </w:r>
      <w:proofErr w:type="spellEnd"/>
      <w:r>
        <w:t xml:space="preserve"> </w:t>
      </w:r>
      <w:proofErr w:type="spellStart"/>
      <w:r>
        <w:t>Italian</w:t>
      </w:r>
      <w:proofErr w:type="spellEnd"/>
      <w:r>
        <w:t xml:space="preserve"> Tech Alliance.</w:t>
      </w:r>
    </w:p>
    <w:p w14:paraId="069544AB" w14:textId="77777777" w:rsidR="009A2082" w:rsidRDefault="009A2082" w:rsidP="009A2082">
      <w:pPr>
        <w:jc w:val="both"/>
      </w:pPr>
      <w:r>
        <w:t>Si prosegue con il panel in programma dalle 11.30 alle 13 “</w:t>
      </w:r>
      <w:r>
        <w:rPr>
          <w:i/>
        </w:rPr>
        <w:t xml:space="preserve">Start </w:t>
      </w:r>
      <w:proofErr w:type="spellStart"/>
      <w:r>
        <w:rPr>
          <w:i/>
        </w:rPr>
        <w:t>local</w:t>
      </w:r>
      <w:proofErr w:type="spellEnd"/>
      <w:r>
        <w:rPr>
          <w:i/>
        </w:rPr>
        <w:t>, think global. Esperienze, sfide e scenari internazionali</w:t>
      </w:r>
      <w:r>
        <w:t xml:space="preserve">”, che si apre con il </w:t>
      </w:r>
      <w:proofErr w:type="spellStart"/>
      <w:r>
        <w:rPr>
          <w:i/>
        </w:rPr>
        <w:t>Keynote</w:t>
      </w:r>
      <w:proofErr w:type="spellEnd"/>
      <w:r>
        <w:rPr>
          <w:i/>
        </w:rPr>
        <w:t xml:space="preserve"> speech</w:t>
      </w:r>
      <w:r>
        <w:t xml:space="preserve"> di </w:t>
      </w:r>
      <w:proofErr w:type="spellStart"/>
      <w:r>
        <w:t>Bibop</w:t>
      </w:r>
      <w:proofErr w:type="spellEnd"/>
      <w:r>
        <w:t xml:space="preserve"> </w:t>
      </w:r>
      <w:r>
        <w:rPr>
          <w:b/>
        </w:rPr>
        <w:t>Gresta</w:t>
      </w:r>
      <w:r>
        <w:t xml:space="preserve">, Fondatore </w:t>
      </w:r>
      <w:proofErr w:type="spellStart"/>
      <w:r>
        <w:t>HyperloopTT</w:t>
      </w:r>
      <w:proofErr w:type="spellEnd"/>
      <w:r>
        <w:t xml:space="preserve"> e </w:t>
      </w:r>
      <w:proofErr w:type="spellStart"/>
      <w:r>
        <w:t>Hyperloop</w:t>
      </w:r>
      <w:proofErr w:type="spellEnd"/>
      <w:r>
        <w:t xml:space="preserve"> Italia.  A seguire “</w:t>
      </w:r>
      <w:r>
        <w:rPr>
          <w:i/>
        </w:rPr>
        <w:t>Ecosistemi dell’innovazione nel Mediterraneo e in Africa</w:t>
      </w:r>
      <w:r>
        <w:t>” a cura di Damiano </w:t>
      </w:r>
      <w:r>
        <w:rPr>
          <w:b/>
        </w:rPr>
        <w:t>Petruzzella</w:t>
      </w:r>
      <w:r>
        <w:t xml:space="preserve"> del CIHEAM Bari; “</w:t>
      </w:r>
      <w:r>
        <w:rPr>
          <w:i/>
        </w:rPr>
        <w:t>Come raccogliere i capitali all’estero: confronto tra i modelli USA e EU</w:t>
      </w:r>
      <w:r>
        <w:t>” con Mike </w:t>
      </w:r>
      <w:r>
        <w:rPr>
          <w:b/>
        </w:rPr>
        <w:t xml:space="preserve">De Luca </w:t>
      </w:r>
      <w:proofErr w:type="spellStart"/>
      <w:r>
        <w:rPr>
          <w:b/>
        </w:rPr>
        <w:t>Melby</w:t>
      </w:r>
      <w:proofErr w:type="spellEnd"/>
      <w:r>
        <w:t xml:space="preserve">, General Partner </w:t>
      </w:r>
      <w:proofErr w:type="spellStart"/>
      <w:r>
        <w:t>Fitlab</w:t>
      </w:r>
      <w:proofErr w:type="spellEnd"/>
      <w:r>
        <w:t xml:space="preserve"> VC, e Rodrigo </w:t>
      </w:r>
      <w:r>
        <w:rPr>
          <w:b/>
        </w:rPr>
        <w:t>Sa</w:t>
      </w:r>
      <w:r>
        <w:t xml:space="preserve">, Partner </w:t>
      </w:r>
      <w:proofErr w:type="spellStart"/>
      <w:r>
        <w:t>Mergus</w:t>
      </w:r>
      <w:proofErr w:type="spellEnd"/>
      <w:r>
        <w:t xml:space="preserve"> Ventures, Founder </w:t>
      </w:r>
      <w:proofErr w:type="spellStart"/>
      <w:r>
        <w:t>Hyperloop</w:t>
      </w:r>
      <w:proofErr w:type="spellEnd"/>
      <w:r>
        <w:t>, per poi approfondire “</w:t>
      </w:r>
      <w:r>
        <w:rPr>
          <w:i/>
        </w:rPr>
        <w:t>Modelli di supporto e sviluppo delle start up innovative negli USA</w:t>
      </w:r>
      <w:r>
        <w:t>” a cura di Lucio </w:t>
      </w:r>
      <w:proofErr w:type="spellStart"/>
      <w:r>
        <w:rPr>
          <w:b/>
        </w:rPr>
        <w:t>Lanucara</w:t>
      </w:r>
      <w:proofErr w:type="spellEnd"/>
      <w:r>
        <w:t>, Professore University of New Mexico e John </w:t>
      </w:r>
      <w:proofErr w:type="spellStart"/>
      <w:r>
        <w:rPr>
          <w:b/>
        </w:rPr>
        <w:t>Zozzaro</w:t>
      </w:r>
      <w:proofErr w:type="spellEnd"/>
      <w:r>
        <w:t>, Founder/</w:t>
      </w:r>
      <w:proofErr w:type="spellStart"/>
      <w:r>
        <w:t>President</w:t>
      </w:r>
      <w:proofErr w:type="spellEnd"/>
      <w:r>
        <w:t xml:space="preserve">, </w:t>
      </w:r>
      <w:proofErr w:type="spellStart"/>
      <w:r>
        <w:t>MediaTech</w:t>
      </w:r>
      <w:proofErr w:type="spellEnd"/>
      <w:r>
        <w:t xml:space="preserve"> Ventures.</w:t>
      </w:r>
    </w:p>
    <w:p w14:paraId="277804FA" w14:textId="77777777" w:rsidR="009A2082" w:rsidRDefault="009A2082" w:rsidP="009A2082">
      <w:pPr>
        <w:jc w:val="both"/>
      </w:pPr>
      <w:r>
        <w:t>Nell’area Workshop dalle 10 alle 11 “</w:t>
      </w:r>
      <w:r>
        <w:rPr>
          <w:i/>
        </w:rPr>
        <w:t>AI e machine learning per servizi innovativi</w:t>
      </w:r>
      <w:r>
        <w:t xml:space="preserve">”, a seguire </w:t>
      </w:r>
      <w:r>
        <w:rPr>
          <w:b/>
        </w:rPr>
        <w:t xml:space="preserve">Demo Day </w:t>
      </w:r>
      <w:proofErr w:type="spellStart"/>
      <w:r>
        <w:rPr>
          <w:b/>
        </w:rPr>
        <w:t>Womən</w:t>
      </w:r>
      <w:proofErr w:type="spellEnd"/>
      <w:r>
        <w:t xml:space="preserve"> e presentazione dell’avviso </w:t>
      </w:r>
      <w:r>
        <w:rPr>
          <w:b/>
        </w:rPr>
        <w:t>ACCELERO - Lo sprint della tua innovazione in Europa</w:t>
      </w:r>
      <w:r>
        <w:t>. Chiude il Workshop “</w:t>
      </w:r>
      <w:r>
        <w:rPr>
          <w:i/>
        </w:rPr>
        <w:t>La Blockchain come motore per la Puglia. Tecnologie, territori e nuovi modelli di sviluppo</w:t>
      </w:r>
      <w:r>
        <w:t>”, dalle 16 alle 17.</w:t>
      </w:r>
    </w:p>
    <w:p w14:paraId="4263AEC8" w14:textId="03E6ACF6" w:rsidR="009A2082" w:rsidRDefault="009A2082" w:rsidP="009A2082">
      <w:pPr>
        <w:jc w:val="both"/>
      </w:pPr>
      <w:r>
        <w:t xml:space="preserve">Nel pomeriggio, dalle 14.30 alle 19.00 </w:t>
      </w:r>
      <w:r w:rsidR="00285D6F">
        <w:t xml:space="preserve">di domani </w:t>
      </w:r>
      <w:r>
        <w:t>al Castello Carlo V, invece, spazio al Crowdfunding Summit 2025, dedicato all'equity crowdfunding e alla finanza alternativa del Sud Europa.</w:t>
      </w:r>
    </w:p>
    <w:p w14:paraId="0534FED5" w14:textId="1C9D6395" w:rsidR="009A2082" w:rsidRDefault="009A2082" w:rsidP="009A2082">
      <w:pPr>
        <w:jc w:val="both"/>
      </w:pPr>
      <w:r>
        <w:t>Tutti gli incontri sono gratuiti, per partecipare occorre registrarsi alle singole sessioni sul portale della manifestazione</w:t>
      </w:r>
      <w:r>
        <w:rPr>
          <w:b/>
        </w:rPr>
        <w:t> </w:t>
      </w:r>
      <w:r w:rsidR="00E432CF">
        <w:rPr>
          <w:b/>
          <w:color w:val="0563C1"/>
          <w:u w:val="single"/>
        </w:rPr>
        <w:t>sudup.arti.puglia.it</w:t>
      </w:r>
    </w:p>
    <w:p w14:paraId="2A1233ED" w14:textId="77777777" w:rsidR="009A2082" w:rsidRDefault="009A2082" w:rsidP="009A2082">
      <w:pPr>
        <w:jc w:val="both"/>
        <w:rPr>
          <w:b/>
        </w:rPr>
      </w:pPr>
      <w:r>
        <w:rPr>
          <w:b/>
        </w:rPr>
        <w:t xml:space="preserve">___________ </w:t>
      </w:r>
    </w:p>
    <w:p w14:paraId="175ED0C9" w14:textId="77777777" w:rsidR="009A2082" w:rsidRDefault="009A2082" w:rsidP="009A2082">
      <w:r>
        <w:t>Area Comunicazione e Promozione</w:t>
      </w:r>
      <w:r>
        <w:br/>
        <w:t xml:space="preserve">ARTI - Agenzia Regionale per la Tecnologia, il Trasferimento tecnologico e l’innovazione stampa@arti.puglia.it - www.arti.puglia.it - </w:t>
      </w:r>
      <w:r>
        <w:br/>
        <w:t>Francesca Tondi - +39 366 584 5895</w:t>
      </w:r>
      <w:r>
        <w:br/>
        <w:t>Fiorella Barile - +39 340 220 9796</w:t>
      </w:r>
    </w:p>
    <w:p w14:paraId="1D853D9E" w14:textId="5D6E38B9" w:rsidR="00476056" w:rsidRDefault="00476056"/>
    <w:sectPr w:rsidR="00476056" w:rsidSect="00100434">
      <w:headerReference w:type="default" r:id="rId7"/>
      <w:pgSz w:w="11906" w:h="16838"/>
      <w:pgMar w:top="1417" w:right="1134" w:bottom="1134" w:left="1134" w:header="48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A8196" w14:textId="77777777" w:rsidR="00B2435E" w:rsidRDefault="00B2435E" w:rsidP="00100434">
      <w:pPr>
        <w:spacing w:after="0" w:line="240" w:lineRule="auto"/>
      </w:pPr>
      <w:r>
        <w:separator/>
      </w:r>
    </w:p>
  </w:endnote>
  <w:endnote w:type="continuationSeparator" w:id="0">
    <w:p w14:paraId="414D7673" w14:textId="77777777" w:rsidR="00B2435E" w:rsidRDefault="00B2435E" w:rsidP="0010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6EA4E" w14:textId="77777777" w:rsidR="00B2435E" w:rsidRDefault="00B2435E" w:rsidP="00100434">
      <w:pPr>
        <w:spacing w:after="0" w:line="240" w:lineRule="auto"/>
      </w:pPr>
      <w:r>
        <w:separator/>
      </w:r>
    </w:p>
  </w:footnote>
  <w:footnote w:type="continuationSeparator" w:id="0">
    <w:p w14:paraId="52B8288B" w14:textId="77777777" w:rsidR="00B2435E" w:rsidRDefault="00B2435E" w:rsidP="00100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700E3" w14:textId="77F61E9E" w:rsidR="00100434" w:rsidRDefault="00100434" w:rsidP="00100434">
    <w:pPr>
      <w:pStyle w:val="Intestazione"/>
      <w:tabs>
        <w:tab w:val="clear" w:pos="9638"/>
      </w:tabs>
      <w:ind w:right="-427" w:hanging="567"/>
    </w:pPr>
    <w:r>
      <w:rPr>
        <w:noProof/>
        <w:lang w:eastAsia="it-IT"/>
      </w:rPr>
      <w:drawing>
        <wp:inline distT="0" distB="0" distL="0" distR="0" wp14:anchorId="38018058" wp14:editId="7985FBD2">
          <wp:extent cx="6930275" cy="1316594"/>
          <wp:effectExtent l="0" t="0" r="4445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8020" cy="1335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0490C"/>
    <w:multiLevelType w:val="multilevel"/>
    <w:tmpl w:val="13B0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6D1871"/>
    <w:multiLevelType w:val="multilevel"/>
    <w:tmpl w:val="ABE8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120FE8"/>
    <w:multiLevelType w:val="multilevel"/>
    <w:tmpl w:val="B672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3C0A09"/>
    <w:multiLevelType w:val="multilevel"/>
    <w:tmpl w:val="5BD43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D1249"/>
    <w:multiLevelType w:val="multilevel"/>
    <w:tmpl w:val="4658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371D05"/>
    <w:multiLevelType w:val="multilevel"/>
    <w:tmpl w:val="FFA03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0436709">
    <w:abstractNumId w:val="1"/>
  </w:num>
  <w:num w:numId="2" w16cid:durableId="1217476144">
    <w:abstractNumId w:val="2"/>
  </w:num>
  <w:num w:numId="3" w16cid:durableId="1041511471">
    <w:abstractNumId w:val="0"/>
  </w:num>
  <w:num w:numId="4" w16cid:durableId="117533935">
    <w:abstractNumId w:val="5"/>
  </w:num>
  <w:num w:numId="5" w16cid:durableId="777405263">
    <w:abstractNumId w:val="3"/>
  </w:num>
  <w:num w:numId="6" w16cid:durableId="9593365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59"/>
    <w:rsid w:val="00053F04"/>
    <w:rsid w:val="00080F6A"/>
    <w:rsid w:val="000C5300"/>
    <w:rsid w:val="000E383A"/>
    <w:rsid w:val="00100434"/>
    <w:rsid w:val="0011685C"/>
    <w:rsid w:val="0015332E"/>
    <w:rsid w:val="00210A67"/>
    <w:rsid w:val="00215B53"/>
    <w:rsid w:val="00224D4C"/>
    <w:rsid w:val="002442BF"/>
    <w:rsid w:val="00252C03"/>
    <w:rsid w:val="00285D6F"/>
    <w:rsid w:val="00294F42"/>
    <w:rsid w:val="00322DBE"/>
    <w:rsid w:val="00335C1D"/>
    <w:rsid w:val="00350175"/>
    <w:rsid w:val="00353E56"/>
    <w:rsid w:val="00354BDD"/>
    <w:rsid w:val="003956CB"/>
    <w:rsid w:val="003C66B1"/>
    <w:rsid w:val="003D2608"/>
    <w:rsid w:val="003D5F22"/>
    <w:rsid w:val="003D6EC0"/>
    <w:rsid w:val="004361CC"/>
    <w:rsid w:val="00442A56"/>
    <w:rsid w:val="00476056"/>
    <w:rsid w:val="00560262"/>
    <w:rsid w:val="00602855"/>
    <w:rsid w:val="006245C4"/>
    <w:rsid w:val="006850E3"/>
    <w:rsid w:val="00692ED7"/>
    <w:rsid w:val="007122C0"/>
    <w:rsid w:val="0071303A"/>
    <w:rsid w:val="00755BC5"/>
    <w:rsid w:val="007A7E74"/>
    <w:rsid w:val="007D011F"/>
    <w:rsid w:val="00882BB0"/>
    <w:rsid w:val="008A427B"/>
    <w:rsid w:val="008F6B5F"/>
    <w:rsid w:val="00914DF0"/>
    <w:rsid w:val="00967ADB"/>
    <w:rsid w:val="009A2082"/>
    <w:rsid w:val="009E70FC"/>
    <w:rsid w:val="00A4059F"/>
    <w:rsid w:val="00A62D51"/>
    <w:rsid w:val="00A7320A"/>
    <w:rsid w:val="00A85E04"/>
    <w:rsid w:val="00B03679"/>
    <w:rsid w:val="00B05C47"/>
    <w:rsid w:val="00B2435E"/>
    <w:rsid w:val="00B7193E"/>
    <w:rsid w:val="00BA661F"/>
    <w:rsid w:val="00CC120C"/>
    <w:rsid w:val="00CE1CB9"/>
    <w:rsid w:val="00D66959"/>
    <w:rsid w:val="00D93D68"/>
    <w:rsid w:val="00E26AB8"/>
    <w:rsid w:val="00E432CF"/>
    <w:rsid w:val="00E73688"/>
    <w:rsid w:val="00EA2552"/>
    <w:rsid w:val="00EB2CAC"/>
    <w:rsid w:val="00EF251C"/>
    <w:rsid w:val="00EF782E"/>
    <w:rsid w:val="00F213CD"/>
    <w:rsid w:val="00F42C54"/>
    <w:rsid w:val="00F74941"/>
    <w:rsid w:val="00F9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873F"/>
  <w15:chartTrackingRefBased/>
  <w15:docId w15:val="{34CBFE87-CAC1-4F47-B452-9BB3C00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2082"/>
    <w:rPr>
      <w:rFonts w:ascii="Calibri" w:eastAsia="Calibri" w:hAnsi="Calibri" w:cs="Calibri"/>
      <w:lang w:val="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66959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0E383A"/>
    <w:rPr>
      <w:rFonts w:ascii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442A56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442A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2A56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it-IT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2A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2A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2A56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A255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10043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0434"/>
  </w:style>
  <w:style w:type="paragraph" w:styleId="Pidipagina">
    <w:name w:val="footer"/>
    <w:basedOn w:val="Normale"/>
    <w:link w:val="PidipaginaCarattere"/>
    <w:uiPriority w:val="99"/>
    <w:unhideWhenUsed/>
    <w:rsid w:val="0010043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0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44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1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8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1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45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587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792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659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95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325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0281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9402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5858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5305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301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8124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2108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6210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D5D8DC"/>
                                                                            <w:left w:val="single" w:sz="6" w:space="0" w:color="D5D8DC"/>
                                                                            <w:bottom w:val="single" w:sz="6" w:space="0" w:color="D5D8DC"/>
                                                                            <w:right w:val="single" w:sz="6" w:space="0" w:color="D5D8DC"/>
                                                                          </w:divBdr>
                                                                          <w:divsChild>
                                                                            <w:div w:id="1032533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1020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007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360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D5D8DC"/>
                                                                            <w:left w:val="single" w:sz="6" w:space="0" w:color="D5D8DC"/>
                                                                            <w:bottom w:val="single" w:sz="6" w:space="0" w:color="D5D8DC"/>
                                                                            <w:right w:val="single" w:sz="6" w:space="0" w:color="D5D8DC"/>
                                                                          </w:divBdr>
                                                                          <w:divsChild>
                                                                            <w:div w:id="1079795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412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448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1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653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556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319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8277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898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4516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319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3429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69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4208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228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D5D8DC"/>
                                                                            <w:left w:val="single" w:sz="6" w:space="0" w:color="D5D8DC"/>
                                                                            <w:bottom w:val="single" w:sz="6" w:space="0" w:color="D5D8DC"/>
                                                                            <w:right w:val="single" w:sz="6" w:space="0" w:color="D5D8DC"/>
                                                                          </w:divBdr>
                                                                          <w:divsChild>
                                                                            <w:div w:id="15915036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6668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6571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71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D5D8DC"/>
                                                                            <w:left w:val="single" w:sz="6" w:space="0" w:color="D5D8DC"/>
                                                                            <w:bottom w:val="single" w:sz="6" w:space="0" w:color="D5D8DC"/>
                                                                            <w:right w:val="single" w:sz="6" w:space="0" w:color="D5D8DC"/>
                                                                          </w:divBdr>
                                                                          <w:divsChild>
                                                                            <w:div w:id="1165823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31721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65708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8262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9714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66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85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21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5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1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83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8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1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98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91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886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42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272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4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4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89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8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48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1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60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9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29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2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28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68895">
          <w:marLeft w:val="0"/>
          <w:marRight w:val="0"/>
          <w:marTop w:val="0"/>
          <w:marBottom w:val="0"/>
          <w:divBdr>
            <w:top w:val="single" w:sz="6" w:space="0" w:color="D5D8DC"/>
            <w:left w:val="single" w:sz="6" w:space="0" w:color="D5D8DC"/>
            <w:bottom w:val="single" w:sz="6" w:space="0" w:color="D5D8DC"/>
            <w:right w:val="single" w:sz="6" w:space="0" w:color="D5D8DC"/>
          </w:divBdr>
          <w:divsChild>
            <w:div w:id="10228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22">
          <w:marLeft w:val="0"/>
          <w:marRight w:val="0"/>
          <w:marTop w:val="0"/>
          <w:marBottom w:val="0"/>
          <w:divBdr>
            <w:top w:val="single" w:sz="6" w:space="0" w:color="D5D8DC"/>
            <w:left w:val="single" w:sz="6" w:space="0" w:color="D5D8DC"/>
            <w:bottom w:val="single" w:sz="6" w:space="0" w:color="D5D8DC"/>
            <w:right w:val="single" w:sz="6" w:space="0" w:color="D5D8DC"/>
          </w:divBdr>
          <w:divsChild>
            <w:div w:id="7816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041">
          <w:marLeft w:val="0"/>
          <w:marRight w:val="0"/>
          <w:marTop w:val="0"/>
          <w:marBottom w:val="0"/>
          <w:divBdr>
            <w:top w:val="single" w:sz="6" w:space="0" w:color="D5D8DC"/>
            <w:left w:val="single" w:sz="6" w:space="0" w:color="D5D8DC"/>
            <w:bottom w:val="single" w:sz="6" w:space="0" w:color="D5D8DC"/>
            <w:right w:val="single" w:sz="6" w:space="0" w:color="D5D8DC"/>
          </w:divBdr>
          <w:divsChild>
            <w:div w:id="208976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19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Fiorella Barile</dc:creator>
  <cp:keywords/>
  <dc:description/>
  <cp:lastModifiedBy>maria gabriella tamborrino</cp:lastModifiedBy>
  <cp:revision>2</cp:revision>
  <cp:lastPrinted>2025-06-18T11:20:00Z</cp:lastPrinted>
  <dcterms:created xsi:type="dcterms:W3CDTF">2025-06-18T16:06:00Z</dcterms:created>
  <dcterms:modified xsi:type="dcterms:W3CDTF">2025-06-18T16:06:00Z</dcterms:modified>
</cp:coreProperties>
</file>